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3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国家</w:t>
      </w:r>
      <w:r>
        <w:rPr>
          <w:rFonts w:ascii="方正小标宋简体" w:hAnsi="方正小标宋_GBK" w:eastAsia="方正小标宋简体"/>
          <w:kern w:val="0"/>
          <w:sz w:val="44"/>
          <w:szCs w:val="44"/>
        </w:rPr>
        <w:t>级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一流本科课程申报书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方正小标宋_GBK" w:eastAsia="方正小标宋简体"/>
          <w:kern w:val="0"/>
          <w:sz w:val="40"/>
          <w:szCs w:val="40"/>
        </w:rPr>
        <w:t>（2019年）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授课教师（课程负责人）：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</w:pPr>
      <w:r>
        <w:rPr>
          <w:rFonts w:hint="eastAsia" w:ascii="黑体" w:hAnsi="黑体" w:eastAsia="黑体"/>
          <w:sz w:val="32"/>
          <w:szCs w:val="36"/>
        </w:rPr>
        <w:t>申报类型： ○</w:t>
      </w:r>
      <w:r>
        <w:rPr>
          <w:rFonts w:hint="eastAsia" w:ascii="宋体" w:hAnsi="宋体"/>
          <w:sz w:val="28"/>
          <w:szCs w:val="28"/>
        </w:rPr>
        <w:t>线下一流课程</w:t>
      </w:r>
    </w:p>
    <w:p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6"/>
        </w:rPr>
        <w:t xml:space="preserve">                   ○</w:t>
      </w:r>
      <w:r>
        <w:rPr>
          <w:rFonts w:hint="eastAsia" w:ascii="宋体" w:hAnsi="宋体"/>
          <w:sz w:val="28"/>
          <w:szCs w:val="28"/>
        </w:rPr>
        <w:t>线上线下混合式一流课程</w:t>
      </w: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                   ○</w:t>
      </w:r>
      <w:r>
        <w:rPr>
          <w:rFonts w:hint="eastAsia" w:ascii="宋体" w:hAnsi="宋体"/>
          <w:sz w:val="28"/>
          <w:szCs w:val="28"/>
        </w:rPr>
        <w:t>社会实践一流课程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推荐单位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ascii="黑体" w:hAnsi="黑体" w:eastAsia="黑体"/>
          <w:sz w:val="32"/>
          <w:szCs w:val="36"/>
        </w:rPr>
        <w:t>推荐单位</w:t>
      </w:r>
      <w:r>
        <w:rPr>
          <w:rFonts w:hint="eastAsia" w:ascii="黑体" w:hAnsi="黑体" w:eastAsia="黑体"/>
          <w:sz w:val="32"/>
          <w:szCs w:val="36"/>
        </w:rPr>
        <w:t xml:space="preserve">： 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专业类代码指《普通高等学校本科专业目录（2012）》中的代码。没有对应学科专业的课程，填写“0000”。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申报书与附件材料一并按每门课程单独装订成册，一式两份。</w:t>
      </w:r>
    </w:p>
    <w:p>
      <w:pPr>
        <w:pStyle w:val="8"/>
        <w:widowControl/>
        <w:ind w:left="36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pStyle w:val="8"/>
        <w:widowControl/>
        <w:ind w:left="36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pStyle w:val="8"/>
        <w:widowControl/>
        <w:ind w:left="36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pStyle w:val="8"/>
        <w:widowControl/>
        <w:ind w:left="36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pStyle w:val="8"/>
        <w:widowControl/>
        <w:ind w:left="36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pStyle w:val="8"/>
        <w:widowControl/>
        <w:ind w:left="36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pStyle w:val="8"/>
        <w:widowControl/>
        <w:ind w:left="36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pStyle w:val="8"/>
        <w:widowControl/>
        <w:ind w:left="36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p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（一）线下一流课程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4647" w:type="dxa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（二）线上线下混合式一流课程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4673" w:type="dxa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主要教材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○国家精品在线开放课程及名称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○国家虚拟仿真实验教学一流课程及名称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○否 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使用方式：  ○</w:t>
            </w:r>
            <w:r>
              <w:rPr>
                <w:rFonts w:eastAsia="仿宋_GB2312"/>
                <w:sz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SPOC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（三）社会实践一流课程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课程类别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实践基地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rPr>
          <w:rFonts w:ascii="黑体" w:hAnsi="黑体" w:eastAsia="黑体"/>
          <w:sz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  <w:vAlign w:val="top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1为课程负责人，课程负责人及团队其他主要成员总人数限5人之内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</w:rPr>
      </w:pPr>
    </w:p>
    <w:p>
      <w:pPr>
        <w:spacing w:line="340" w:lineRule="atLeast"/>
        <w:rPr>
          <w:rFonts w:ascii="黑体" w:hAnsi="黑体" w:eastAsia="黑体" w:cs="黑体"/>
          <w:sz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课程目标（</w:t>
      </w:r>
      <w:r>
        <w:rPr>
          <w:rFonts w:eastAsia="黑体"/>
          <w:sz w:val="24"/>
        </w:rPr>
        <w:t>300</w:t>
      </w:r>
      <w:r>
        <w:rPr>
          <w:rFonts w:hint="eastAsia" w:ascii="黑体" w:hAnsi="黑体" w:eastAsia="黑体" w:cs="黑体"/>
          <w:sz w:val="24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  <w:vAlign w:val="top"/>
          </w:tcPr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课程建设及应用情况（</w:t>
      </w:r>
      <w:r>
        <w:rPr>
          <w:rFonts w:hint="eastAsia" w:eastAsia="黑体"/>
          <w:sz w:val="24"/>
        </w:rPr>
        <w:t>1500</w:t>
      </w:r>
      <w:r>
        <w:rPr>
          <w:rFonts w:hint="eastAsia" w:ascii="黑体" w:hAnsi="黑体" w:eastAsia="黑体" w:cs="黑体"/>
          <w:sz w:val="24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课程特色与创新（</w:t>
      </w:r>
      <w:r>
        <w:rPr>
          <w:rFonts w:hint="eastAsia" w:ascii="Times New Roman" w:hAnsi="Times New Roman" w:eastAsia="黑体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  <w:p>
            <w:pPr>
              <w:spacing w:line="340" w:lineRule="atLeast"/>
              <w:rPr>
                <w:sz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课程建设计划（</w:t>
      </w:r>
      <w:r>
        <w:rPr>
          <w:rFonts w:hint="eastAsia" w:ascii="Times New Roman" w:hAnsi="Times New Roman" w:eastAsia="黑体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340" w:lineRule="atLeas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（今后五年课程的持续建设计划、需要进一步解决的问题，改革方向和改进措施等。）</w:t>
            </w:r>
          </w:p>
          <w:p>
            <w:pPr>
              <w:pStyle w:val="8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vAlign w:val="top"/>
          </w:tcPr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分钟。]</w:t>
            </w:r>
          </w:p>
          <w:p>
            <w:pPr>
              <w:pStyle w:val="9"/>
              <w:spacing w:line="340" w:lineRule="atLeast"/>
              <w:ind w:firstLineChars="0"/>
              <w:rPr>
                <w:rFonts w:hint="eastAsia"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校内申报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可先提供“说课”视频文字脚本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学校确定拟推荐课程名单后统一组织拍摄。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教学设计样例说明（必须提供）</w:t>
            </w:r>
          </w:p>
          <w:p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最近一学期的教学日历（必须提供）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最近一学期的课程教案（选择性提供）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（课程负责人签字。）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课程负责人签字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份（选择性提供）</w:t>
            </w:r>
          </w:p>
          <w:p>
            <w:p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以上材料均可能在网上公开，请严格审查，确保不违反有关法律及保密规定。</w:t>
            </w:r>
          </w:p>
        </w:tc>
      </w:tr>
    </w:tbl>
    <w:p>
      <w:pPr>
        <w:pStyle w:val="8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课程负责人诚信承诺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522" w:type="dxa"/>
            <w:vAlign w:val="top"/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  <w:p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学院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pStyle w:val="8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8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8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wordWrap/>
              <w:spacing w:line="400" w:lineRule="exact"/>
              <w:ind w:right="1785" w:rightChars="850" w:firstLine="48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书记签字：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学院党委（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pStyle w:val="8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  <w:p>
            <w:pPr>
              <w:pStyle w:val="8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学院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  <w:vAlign w:val="top"/>
          </w:tcPr>
          <w:p>
            <w:pPr>
              <w:spacing w:before="156" w:beforeLines="50" w:after="156" w:afterLines="50" w:line="34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本单位对课程有关信息及课程负责人填报的内容进行了核实，保证真实性。经对该课程评审评价，择优申报推荐。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该课程如果被认定为“国家级一流本科课程”，本单位承诺为课程团队提供政策、经费等方面的支持，确保该课程继续建设五年。本单位同意课程建设和改革成果在指定的网站上公开展示和分享。本单位将监督课程教学团队经审核程序后更新资源和数据。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sz w:val="24"/>
              </w:rPr>
            </w:pPr>
            <w:bookmarkStart w:id="0" w:name="_GoBack"/>
            <w:bookmarkEnd w:id="0"/>
          </w:p>
          <w:p>
            <w:pPr>
              <w:wordWrap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 w:firstLine="720" w:firstLineChars="300"/>
              <w:jc w:val="both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申报单位负责人签字：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4"/>
              </w:rPr>
              <w:t>（单位公章）</w:t>
            </w:r>
          </w:p>
          <w:p>
            <w:pPr>
              <w:wordWrap w:val="0"/>
              <w:spacing w:line="400" w:lineRule="exact"/>
              <w:ind w:right="2520" w:rightChars="1200" w:firstLine="3360" w:firstLineChars="1400"/>
              <w:jc w:val="both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年   月   日</w:t>
            </w:r>
          </w:p>
          <w:p>
            <w:pPr>
              <w:wordWrap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wordWrap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93A06"/>
    <w:rsid w:val="01E55126"/>
    <w:rsid w:val="05DB35F6"/>
    <w:rsid w:val="06C75B1F"/>
    <w:rsid w:val="07382DC1"/>
    <w:rsid w:val="1D2A25B8"/>
    <w:rsid w:val="3099647F"/>
    <w:rsid w:val="32BB7FEA"/>
    <w:rsid w:val="3AEA0847"/>
    <w:rsid w:val="3CE93A06"/>
    <w:rsid w:val="3F9D2D72"/>
    <w:rsid w:val="469127A5"/>
    <w:rsid w:val="51EA7D4A"/>
    <w:rsid w:val="52C266E7"/>
    <w:rsid w:val="5FBD344D"/>
    <w:rsid w:val="64E22BDB"/>
    <w:rsid w:val="70B70A14"/>
    <w:rsid w:val="75365803"/>
    <w:rsid w:val="781156B9"/>
    <w:rsid w:val="7A3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楷体" w:cs="Times New Roman"/>
      <w:szCs w:val="22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默认段落字体 Para Char Char Char Char"/>
    <w:basedOn w:val="1"/>
    <w:link w:val="4"/>
    <w:qFormat/>
    <w:uiPriority w:val="0"/>
  </w:style>
  <w:style w:type="character" w:styleId="6">
    <w:name w:val="Strong"/>
    <w:basedOn w:val="4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2019-11-30T11:28:00Z</dcterms:created>
  <dc:creator>张应辉</dc:creator>
  <cp:lastModifiedBy>张应辉</cp:lastModifiedBy>
  <cp:lastPrinted>2019-12-01T08:42:50Z</cp:lastPrinted>
  <dcterms:modified xsi:type="dcterms:W3CDTF">2019-12-01T09:26:53Z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